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三台县妇幼保健院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检验科检验仪器维护保养</w:t>
      </w:r>
      <w:r>
        <w:rPr>
          <w:rFonts w:hint="eastAsia" w:ascii="黑体" w:hAnsi="黑体" w:eastAsia="黑体" w:cs="黑体"/>
          <w:sz w:val="44"/>
          <w:szCs w:val="44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市场调研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alibri" w:hAnsi="Calibri" w:eastAsiaTheme="minorEastAsia" w:cstheme="minorBidi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我院因工作需要，拟对2024年检验科检验仪器维护保养服务项目公开市场调研，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欢迎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能提供下列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生产厂家报名参加，本次市场调研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2024年检验科检验仪器维护保养服务。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二、项目主要内容及要求：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三、供应商应具备的条件：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具有独立履行民事责任的主体资格；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具有良好的商业信誉和诚实的商业道德；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参加本次活动前三年内，公司及其现任法定代表人/主要负责人未有行贿犯罪记录；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未被列入失信被执行人、重大税收违法案件当事人名单、政府采购严重违法失信行为记录名单；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符合法律、行政法规规定的其他条件；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所推荐的产品符合国家、行业标准。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市场调查需提交以下资料（所有资料需盖公司鲜章并按顺序装订好）：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59" w:leftChars="266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承诺函；（见附件2）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2、授权委托书；（见附件3）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3、符合该项目要求的维保服务方案及报价单；（见附件4）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4、法人和被授权人员身份证复印件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5、公司及人员资质证明文件；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6、类似服务应用的业绩。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五、报名要求：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1、按要求填写资料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2、将电子版（PDF）资料在截止日期前发送至指定邮箱1204643805@qq.com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3、将纸质资料（要求双面打印,与PDF文件相同内容）加盖鲜章并邮寄至三台县马望路5号三台县妇幼保健院后勤科（唐步洪）。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六、调研安排：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截止日期后中心将根据具体情况及时开展调研工作，请保持预留通讯畅通，否则视为放弃本次调研。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咨询联系人及电话：唐步洪13458310272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接受咨询时间：法定工作日8:00-12:00，14:00-17:30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接收资料（纸质、电子版）截止日期： 2024年4月4日17:30（北京时间）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629" w:leftChars="2147" w:hanging="1120" w:hangingChars="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三台县妇幼保健院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2023年3月28日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440" w:right="1800" w:bottom="703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720" w:firstLineChars="200"/>
        <w:jc w:val="left"/>
        <w:rPr>
          <w:rFonts w:hint="default" w:ascii="宋体" w:hAnsi="宋体" w:eastAsia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仪器设备一览表</w:t>
      </w:r>
    </w:p>
    <w:tbl>
      <w:tblPr>
        <w:tblStyle w:val="4"/>
        <w:tblW w:w="12474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686"/>
        <w:gridCol w:w="3118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序号             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仪器设备名称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型号/规格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制造公司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全自动血凝仪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RAC-1830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深圳雷杜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全自动血球计数仪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Sysmex  xs-500i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日本希森美康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全自动血球计数仪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Sysmex  xs-1800i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日本希森美康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全自动生化仪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AU-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美国贝克曼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全自动酶标仪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ELSIA400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山东艾德康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全自动化学发光仪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Maglumin2000plus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深圳新产业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全自动尿沉渣分析仪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FUS2000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长春迪瑞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703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Calibri" w:hAnsi="Calibri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  <w:lang w:eastAsia="zh-CN"/>
        </w:rPr>
        <w:t>检验科仪器维保要求</w:t>
      </w:r>
    </w:p>
    <w:p>
      <w:pPr>
        <w:rPr>
          <w:rFonts w:hint="eastAsia" w:ascii="Calibri" w:hAnsi="Calibri" w:eastAsia="宋体" w:cs="Times New Roman"/>
          <w:sz w:val="30"/>
          <w:szCs w:val="30"/>
        </w:rPr>
      </w:pPr>
    </w:p>
    <w:p>
      <w:pPr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  <w:t>一、基本要求：</w:t>
      </w:r>
    </w:p>
    <w:p>
      <w:pPr>
        <w:numPr>
          <w:ilvl w:val="0"/>
          <w:numId w:val="4"/>
        </w:num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具备3年以上售后维保经验，具有相关资质.</w:t>
      </w:r>
    </w:p>
    <w:p>
      <w:pPr>
        <w:numPr>
          <w:ilvl w:val="0"/>
          <w:numId w:val="4"/>
        </w:num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能为检验科所有需维保设备提供维修、定期维护、结果校准、年度校验等服务。</w:t>
      </w:r>
    </w:p>
    <w:p>
      <w:pPr>
        <w:numPr>
          <w:ilvl w:val="0"/>
          <w:numId w:val="4"/>
        </w:num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能提供24小时咨询服务。</w:t>
      </w:r>
    </w:p>
    <w:p>
      <w:pPr>
        <w:numPr>
          <w:ilvl w:val="0"/>
          <w:numId w:val="4"/>
        </w:num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故障报修4小时响应，非配件故障12小时到场，配件故障响应原则上不超过48小时。</w:t>
      </w:r>
    </w:p>
    <w:p>
      <w:pPr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  <w:t>二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、维护服务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  <w:t>要求：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1、乙方定期上门进行设备保养维护作业，每月一次。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2、保养工作包括:主机运行检测、辅机运行检测、系统调测、系统清洗，指标调测。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3、维护记录:每次维护作业后，现场填写维护记录，如实反映设备运行状况，并由甲方签字确认。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4、故障隐患:维护作业中若发现有故障隐患，应及时通知甲方并维修排除。</w:t>
      </w:r>
    </w:p>
    <w:p>
      <w:pPr>
        <w:rPr>
          <w:rFonts w:hint="eastAsia"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  <w:t>三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、保修服务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  <w:t>要求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: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1、设备在正确操作使用情况下，所发生的大小故障均属乙方上门保修服务范围。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2、甲方在发现设备故障时，应立即停止使用，以防止故障情况的加重与扩大，并及时将故障情况准确的通报乙方。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3、每周一至周五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8</w:t>
      </w:r>
      <w:r>
        <w:rPr>
          <w:rFonts w:hint="eastAsia" w:ascii="Calibri" w:hAnsi="Calibri" w:eastAsia="宋体" w:cs="Times New Roman"/>
          <w:sz w:val="28"/>
          <w:szCs w:val="28"/>
        </w:rPr>
        <w:t>: 00~17: 00 (不包括节、 假日)为乙方执行本协议的工作时间。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乙方在接到甲方设备报修通知后，本地用户4个工作小时;外地用户1个工作日为本协议的响应时间。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4、乙方在接甲方报修通知后，应及时安排人员上门维修，若有特殊情况，应及时通知甲方。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5、保修期内，维修中由乙方视故障情况自行决定是否修理或更换零部件。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6、保修期内，修理或更换零部件的费用均由乙方承担，旧部件由乙方收回。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7、对于疑难故障，或因等待零部件供应而致维修时间超过2个工作日的，由乙方向甲方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提</w:t>
      </w:r>
      <w:r>
        <w:rPr>
          <w:rFonts w:hint="eastAsia" w:ascii="Calibri" w:hAnsi="Calibri" w:eastAsia="宋体" w:cs="Times New Roman"/>
          <w:sz w:val="28"/>
          <w:szCs w:val="28"/>
        </w:rPr>
        <w:t>供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备</w:t>
      </w:r>
      <w:r>
        <w:rPr>
          <w:rFonts w:hint="eastAsia" w:ascii="Calibri" w:hAnsi="Calibri" w:eastAsia="宋体" w:cs="Times New Roman"/>
          <w:sz w:val="28"/>
          <w:szCs w:val="28"/>
        </w:rPr>
        <w:t>用机。</w:t>
      </w:r>
    </w:p>
    <w:p>
      <w:pPr>
        <w:rPr>
          <w:rFonts w:hint="eastAsia" w:ascii="Calibri" w:hAnsi="Calibri" w:eastAsia="宋体" w:cs="Times New Roman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sz w:val="28"/>
          <w:szCs w:val="28"/>
        </w:rPr>
        <w:t>8、维修作业完成后，乙方应向甲方提供书面报告，并由双方签字确认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9、甲方未经乙方同意不应自行对设备进行维修、拆卸等操作。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tabs>
          <w:tab w:val="left" w:pos="4961"/>
        </w:tabs>
        <w:bidi w:val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备注：乙方为仪器设备维保服务方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hint="eastAsia" w:ascii="黑体" w:eastAsia="黑体"/>
        </w:rPr>
      </w:pPr>
    </w:p>
    <w:p>
      <w:pPr>
        <w:pStyle w:val="3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  <w:r>
        <w:rPr>
          <w:rFonts w:hint="eastAsia" w:ascii="黑体" w:eastAsia="黑体"/>
        </w:rPr>
        <w:t>:</w:t>
      </w: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承  诺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三台县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妇幼保健院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3"/>
        <w:spacing w:after="0" w:line="480" w:lineRule="exact"/>
        <w:ind w:left="-2"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经研究，我方决定参加贵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项目的市场调研及报价。为此，我方郑重声明以下内容，并负法律责任。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2、如果我方的报名文件被接受，我方将履行报名文件中规定的每一项要求，并按我方的承诺按期、保质、保量提供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spacing w:after="0" w:line="480" w:lineRule="exact"/>
        <w:ind w:left="-2"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3、我方理解，最低报价不是比选的唯一条件，贵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28"/>
          <w:szCs w:val="28"/>
        </w:rPr>
        <w:t>有选择性价比高的产品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的权利。</w:t>
      </w:r>
    </w:p>
    <w:p>
      <w:pPr>
        <w:pStyle w:val="3"/>
        <w:spacing w:after="0" w:line="480" w:lineRule="exact"/>
        <w:ind w:left="-2"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4、我方愿按《中华人民共和国合同法》履行自己的全部责任。</w:t>
      </w:r>
    </w:p>
    <w:p>
      <w:pPr>
        <w:pStyle w:val="3"/>
        <w:spacing w:after="0" w:line="480" w:lineRule="exact"/>
        <w:ind w:left="-2"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5、我方同意遵守贵院有关市场调研的各项规定。</w:t>
      </w:r>
    </w:p>
    <w:p>
      <w:pPr>
        <w:pStyle w:val="3"/>
        <w:spacing w:after="0" w:line="480" w:lineRule="exact"/>
        <w:ind w:left="-2" w:firstLine="48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spacing w:after="0"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公司名称（公章）: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授权代表签字：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pStyle w:val="3"/>
        <w:spacing w:after="0" w:line="460" w:lineRule="exact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14" w:leftChars="1197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spacing w:after="0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3</w:t>
      </w:r>
      <w:r>
        <w:rPr>
          <w:rFonts w:hint="eastAsia" w:eastAsia="黑体"/>
        </w:rPr>
        <w:t>：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三台县</w:t>
      </w:r>
      <w:r>
        <w:rPr>
          <w:rFonts w:hint="eastAsia"/>
          <w:sz w:val="28"/>
          <w:szCs w:val="28"/>
          <w:lang w:val="en-US" w:eastAsia="zh-CN"/>
        </w:rPr>
        <w:t>妇幼保健院</w:t>
      </w:r>
      <w:r>
        <w:rPr>
          <w:rFonts w:hint="eastAsia"/>
          <w:sz w:val="28"/>
          <w:szCs w:val="28"/>
        </w:rPr>
        <w:t>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（报名公司名称）法定代表人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授权我公司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（职务或职称）</w:t>
      </w: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（姓名）为我单位本次报名授权代理人，全权处理此次</w:t>
      </w:r>
      <w:r>
        <w:rPr>
          <w:rFonts w:hint="eastAsia" w:ascii="宋体" w:hAnsi="宋体"/>
          <w:sz w:val="28"/>
          <w:szCs w:val="28"/>
        </w:rPr>
        <w:t>（医院名称）</w:t>
      </w:r>
      <w:r>
        <w:rPr>
          <w:rFonts w:hint="eastAsia" w:ascii="楷体_GB2312" w:hAnsi="宋体" w:eastAsia="楷体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项目市场调研活动的一切事宜。</w:t>
      </w:r>
    </w:p>
    <w:p>
      <w:pPr>
        <w:pStyle w:val="3"/>
        <w:spacing w:after="0" w:line="460" w:lineRule="exact"/>
        <w:rPr>
          <w:sz w:val="28"/>
          <w:szCs w:val="28"/>
        </w:rPr>
      </w:pPr>
    </w:p>
    <w:p>
      <w:pPr>
        <w:pStyle w:val="3"/>
        <w:spacing w:after="0" w:line="460" w:lineRule="exact"/>
        <w:rPr>
          <w:sz w:val="28"/>
          <w:szCs w:val="28"/>
        </w:rPr>
      </w:pPr>
    </w:p>
    <w:p>
      <w:pPr>
        <w:pStyle w:val="3"/>
        <w:spacing w:after="0" w:line="46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特此授权。</w:t>
      </w:r>
    </w:p>
    <w:p>
      <w:pPr>
        <w:pStyle w:val="3"/>
        <w:spacing w:after="0" w:line="460" w:lineRule="exact"/>
        <w:rPr>
          <w:sz w:val="28"/>
          <w:szCs w:val="28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公司名称（公章）：</w:t>
      </w:r>
      <w:r>
        <w:rPr>
          <w:sz w:val="28"/>
          <w:szCs w:val="28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sz w:val="28"/>
          <w:szCs w:val="28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授权代理人签字：</w:t>
      </w:r>
      <w:r>
        <w:rPr>
          <w:sz w:val="28"/>
          <w:szCs w:val="28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4</w:t>
      </w:r>
      <w:r>
        <w:rPr>
          <w:rFonts w:hint="eastAsia" w:ascii="黑体" w:eastAsia="黑体"/>
        </w:rPr>
        <w:t>:</w:t>
      </w: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价 表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tbl>
      <w:tblPr>
        <w:tblStyle w:val="4"/>
        <w:tblW w:w="93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651"/>
        <w:gridCol w:w="772"/>
        <w:gridCol w:w="1988"/>
        <w:gridCol w:w="2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36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项目名称</w:t>
            </w:r>
          </w:p>
        </w:tc>
        <w:tc>
          <w:tcPr>
            <w:tcW w:w="7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数量</w:t>
            </w:r>
          </w:p>
        </w:tc>
        <w:tc>
          <w:tcPr>
            <w:tcW w:w="198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价格（万元）</w:t>
            </w:r>
          </w:p>
        </w:tc>
        <w:tc>
          <w:tcPr>
            <w:tcW w:w="22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检验科检验仪器维护保养服务</w:t>
            </w: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1项</w:t>
            </w: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合计</w:t>
            </w:r>
          </w:p>
        </w:tc>
        <w:tc>
          <w:tcPr>
            <w:tcW w:w="44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小写：</w:t>
            </w:r>
          </w:p>
        </w:tc>
        <w:tc>
          <w:tcPr>
            <w:tcW w:w="42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大写：</w:t>
            </w:r>
          </w:p>
        </w:tc>
      </w:tr>
    </w:tbl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3"/>
        <w:spacing w:after="0"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公司名称（公章）:</w:t>
      </w:r>
      <w:r>
        <w:rPr>
          <w:sz w:val="28"/>
          <w:szCs w:val="28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授权代表签字：</w:t>
      </w:r>
      <w:r>
        <w:rPr>
          <w:sz w:val="28"/>
          <w:szCs w:val="28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</w:p>
    <w:p>
      <w:pPr>
        <w:pStyle w:val="3"/>
        <w:spacing w:after="0" w:line="4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pStyle w:val="3"/>
        <w:spacing w:after="0"/>
        <w:rPr>
          <w:rFonts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561F51"/>
    <w:multiLevelType w:val="singleLevel"/>
    <w:tmpl w:val="B8561F5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56C19A4"/>
    <w:multiLevelType w:val="singleLevel"/>
    <w:tmpl w:val="E56C19A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BFE8D8C"/>
    <w:multiLevelType w:val="singleLevel"/>
    <w:tmpl w:val="0BFE8D8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93CF462"/>
    <w:multiLevelType w:val="singleLevel"/>
    <w:tmpl w:val="393CF4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WZmNmZiODg5NzBkMmU3NzUzZmJmNGRjYmNkMDMifQ=="/>
  </w:docVars>
  <w:rsids>
    <w:rsidRoot w:val="37953AE8"/>
    <w:rsid w:val="0B040466"/>
    <w:rsid w:val="17477DF6"/>
    <w:rsid w:val="202408C8"/>
    <w:rsid w:val="28DC15CF"/>
    <w:rsid w:val="2DC13DB0"/>
    <w:rsid w:val="2E277CC4"/>
    <w:rsid w:val="30697E7E"/>
    <w:rsid w:val="37953AE8"/>
    <w:rsid w:val="3D6662C9"/>
    <w:rsid w:val="3E261EFC"/>
    <w:rsid w:val="478D4E6E"/>
    <w:rsid w:val="4D2E1806"/>
    <w:rsid w:val="4D502AF2"/>
    <w:rsid w:val="54617393"/>
    <w:rsid w:val="5747021A"/>
    <w:rsid w:val="6E0C7F17"/>
    <w:rsid w:val="7D6F6F96"/>
    <w:rsid w:val="7E3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  <w:rPr>
      <w:rFonts w:ascii="Calibri" w:hAnsi="Calibri"/>
      <w:kern w:val="0"/>
      <w:sz w:val="20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2023-10-08T01:23:00Z</dcterms:created>
  <dc:creator>解寿平</dc:creator>
  <cp:lastModifiedBy>解寿平</cp:lastModifiedBy>
  <dcterms:modified xsi:type="dcterms:W3CDTF">2024-03-28T01:32:07Z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3A323E6FAD2B4C4BBF3675940FC07D5A_13</vt:lpwstr>
  </property>
</Properties>
</file>